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23" w:rsidRDefault="002A0423" w:rsidP="002A0423">
      <w:r>
        <w:t>Перечень услуг, предоставляемых ООО «</w:t>
      </w:r>
      <w:proofErr w:type="spellStart"/>
      <w:r>
        <w:t>Консалт</w:t>
      </w:r>
      <w:proofErr w:type="spellEnd"/>
      <w:r>
        <w:t xml:space="preserve"> </w:t>
      </w:r>
      <w:proofErr w:type="spellStart"/>
      <w:r>
        <w:t>Оптима</w:t>
      </w:r>
      <w:proofErr w:type="spellEnd"/>
      <w:r>
        <w:t xml:space="preserve">» в рамках договора на бухучет </w:t>
      </w:r>
      <w:proofErr w:type="spellStart"/>
      <w:r>
        <w:t>ип</w:t>
      </w:r>
      <w:proofErr w:type="spellEnd"/>
      <w:r>
        <w:t xml:space="preserve"> включает:</w:t>
      </w:r>
    </w:p>
    <w:p w:rsidR="002A0423" w:rsidRDefault="002A0423" w:rsidP="002A0423">
      <w:r>
        <w:t>1. Постановку учета хозяйственных операций Заказчика:</w:t>
      </w:r>
    </w:p>
    <w:p w:rsidR="002A0423" w:rsidRDefault="002A0423" w:rsidP="002A0423">
      <w:r>
        <w:t xml:space="preserve">выбор с Заказчиком состава первичной документации, подлежащей использованию им в дальнейшем, а </w:t>
      </w:r>
      <w:proofErr w:type="gramStart"/>
      <w:r>
        <w:t>так же</w:t>
      </w:r>
      <w:proofErr w:type="gramEnd"/>
      <w:r>
        <w:t xml:space="preserve"> помощь Заказчику в ее заполнении;</w:t>
      </w:r>
    </w:p>
    <w:p w:rsidR="002A0423" w:rsidRDefault="002A0423" w:rsidP="002A0423">
      <w:r>
        <w:t>объяснение Заказчику порядка сбора и накопления первичной документации (распределение ее в хронологическом порядке по соответствующим папкам).</w:t>
      </w:r>
    </w:p>
    <w:p w:rsidR="002A0423" w:rsidRDefault="002A0423" w:rsidP="002A0423">
      <w:r>
        <w:t>2. Обсуждение с Заказчиком способов оптимизации (минимизации) налогообложения. Консультирование Заказчика о приемлемых способах оптимизации (минимизации) налогообложения.</w:t>
      </w:r>
    </w:p>
    <w:p w:rsidR="002A0423" w:rsidRDefault="002A0423" w:rsidP="002A0423">
      <w:r>
        <w:t>3. Получение от Заказчика в установленные сроки (периодичность обсуждается индивидуально) первичной бухгалтерской документации, проверка ее целостности и правильности составления.</w:t>
      </w:r>
    </w:p>
    <w:p w:rsidR="002A0423" w:rsidRDefault="002A0423" w:rsidP="002A0423">
      <w:r>
        <w:t>4. Организация учета пенсионного страхования Заказчика:</w:t>
      </w:r>
    </w:p>
    <w:p w:rsidR="002A0423" w:rsidRDefault="002A0423" w:rsidP="002A0423">
      <w:r>
        <w:t>получение в Пенсионном фонде страхового свидетельства (страхование Заказчика в системе пенсионного обеспечения), при необходимости в этом;</w:t>
      </w:r>
    </w:p>
    <w:p w:rsidR="002A0423" w:rsidRDefault="002A0423" w:rsidP="002A0423">
      <w:r>
        <w:t>подготовка платежных документов на оплату страховых взносов в Пенсионный фонд РФ, ФОМС;</w:t>
      </w:r>
    </w:p>
    <w:p w:rsidR="002A0423" w:rsidRDefault="002A0423" w:rsidP="002A0423">
      <w:r>
        <w:t>ежегодный отчет о произведенных страховых взносах в виде подачи индивидуальных сведений в пенсионный фонд РФ.</w:t>
      </w:r>
    </w:p>
    <w:p w:rsidR="002A0423" w:rsidRDefault="002A0423" w:rsidP="002A0423">
      <w:r>
        <w:t>5. Помощь в ведение учета оплаты труда (при наличии у Заказчика наемного труда):</w:t>
      </w:r>
    </w:p>
    <w:p w:rsidR="002A0423" w:rsidRDefault="002A0423" w:rsidP="002A0423">
      <w:r>
        <w:t>табелей учета рабочего времени;</w:t>
      </w:r>
    </w:p>
    <w:p w:rsidR="002A0423" w:rsidRDefault="002A0423" w:rsidP="002A0423">
      <w:r>
        <w:t>платежных ведомостей на выплату заработной платы;</w:t>
      </w:r>
    </w:p>
    <w:p w:rsidR="002A0423" w:rsidRDefault="002A0423" w:rsidP="002A0423">
      <w:r>
        <w:t>ведомостей по начислению заработной платы, налогов и взносов на фонд оплаты труда;</w:t>
      </w:r>
    </w:p>
    <w:p w:rsidR="002A0423" w:rsidRDefault="002A0423" w:rsidP="002A0423">
      <w:r>
        <w:t xml:space="preserve">подготовка платежных документов по перечислению налогов и </w:t>
      </w:r>
      <w:proofErr w:type="gramStart"/>
      <w:r>
        <w:t>сборов</w:t>
      </w:r>
      <w:proofErr w:type="gramEnd"/>
      <w:r>
        <w:t xml:space="preserve"> связанных с оплатой труда.</w:t>
      </w:r>
    </w:p>
    <w:p w:rsidR="002A0423" w:rsidRDefault="002A0423" w:rsidP="002A0423">
      <w:r>
        <w:t>6. Составление регистров налогового учета:</w:t>
      </w:r>
    </w:p>
    <w:p w:rsidR="002A0423" w:rsidRDefault="002A0423" w:rsidP="002A0423">
      <w:r>
        <w:t>к</w:t>
      </w:r>
      <w:r>
        <w:t>нига учета доходов и расходов.</w:t>
      </w:r>
    </w:p>
    <w:p w:rsidR="002A0423" w:rsidRDefault="002A0423" w:rsidP="002A0423">
      <w:r>
        <w:t>7. Составление по просьбе Заказчика справок, писем, приказов и прочих необходимых документов, связанных с деятельностью Заказчика.</w:t>
      </w:r>
    </w:p>
    <w:p w:rsidR="002A0423" w:rsidRDefault="002A0423" w:rsidP="002A0423">
      <w:r>
        <w:t xml:space="preserve">8. Составление налоговых деклараций по налогам и сборам для предоставления в Инспекцию ФНС России, Пенсионный фонд РФ, по необходимости в Фонд социального страхования, </w:t>
      </w:r>
      <w:proofErr w:type="spellStart"/>
      <w:r>
        <w:t>ГосКомСтат</w:t>
      </w:r>
      <w:proofErr w:type="spellEnd"/>
      <w:r>
        <w:t xml:space="preserve"> и другие официальные учреждения в соответствии с действующим законодательством.</w:t>
      </w:r>
    </w:p>
    <w:p w:rsidR="002A0423" w:rsidRDefault="002A0423" w:rsidP="002A0423">
      <w:r>
        <w:t>9. Подготовка платежных документов для Заказчика по уплате налогов и сборов, установленных действующим законодательством.</w:t>
      </w:r>
    </w:p>
    <w:p w:rsidR="002A0423" w:rsidRDefault="002A0423" w:rsidP="002A0423">
      <w:r>
        <w:t>10. Предоставление отчетности, указанной в п. 8 настоящего перечня в соответствующие инстанции в установленные законодательством сроки.</w:t>
      </w:r>
    </w:p>
    <w:p w:rsidR="002A0423" w:rsidRDefault="002A0423" w:rsidP="002A0423">
      <w:r>
        <w:t>11. Представление интересов Заказчика в ИФНС и других органах по вопросам бухгалтерского и налогового учета, связанным с деятельностью Заказчика.</w:t>
      </w:r>
    </w:p>
    <w:p w:rsidR="002A0423" w:rsidRDefault="002A0423" w:rsidP="002A0423">
      <w:r>
        <w:lastRenderedPageBreak/>
        <w:t>12. Информирование Заказчика о существенных изменениях в законодательстве о налогах и сборах, касающихся деятельности Заказчика, и которые при незнании Заказчиком могут повлечь за собой негативные последствия в ходе выполнения им хозяйственных операций.</w:t>
      </w:r>
    </w:p>
    <w:p w:rsidR="00833D2B" w:rsidRDefault="002A0423" w:rsidP="002A0423">
      <w:bookmarkStart w:id="0" w:name="_GoBack"/>
      <w:bookmarkEnd w:id="0"/>
      <w:r>
        <w:t>13. Консультирование Заказчика по вопросам, возникающим у него в ходе ведения хозяйственной деятельности, а также по вопросам бухгалтерского, налогового учета, гражданского и трудового законодательства.</w:t>
      </w:r>
    </w:p>
    <w:sectPr w:rsidR="008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8"/>
    <w:rsid w:val="002A0423"/>
    <w:rsid w:val="00833D2B"/>
    <w:rsid w:val="00A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E173-D816-4F89-9EA0-2BB7D4F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Nata Inc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2015-09-08T14:17:00Z</dcterms:created>
  <dcterms:modified xsi:type="dcterms:W3CDTF">2015-09-08T14:18:00Z</dcterms:modified>
</cp:coreProperties>
</file>